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B1" w:rsidRPr="006508B1" w:rsidRDefault="006508B1" w:rsidP="006508B1">
      <w:pPr>
        <w:pStyle w:val="a3"/>
        <w:jc w:val="center"/>
        <w:rPr>
          <w:sz w:val="28"/>
          <w:szCs w:val="28"/>
        </w:rPr>
      </w:pPr>
      <w:r w:rsidRPr="006508B1">
        <w:rPr>
          <w:sz w:val="28"/>
          <w:szCs w:val="28"/>
        </w:rPr>
        <w:t>Техническое задание</w:t>
      </w:r>
    </w:p>
    <w:p w:rsidR="006508B1" w:rsidRPr="006508B1" w:rsidRDefault="006508B1" w:rsidP="006508B1">
      <w:pPr>
        <w:pStyle w:val="a3"/>
        <w:jc w:val="center"/>
        <w:rPr>
          <w:sz w:val="28"/>
          <w:szCs w:val="28"/>
        </w:rPr>
      </w:pPr>
      <w:r w:rsidRPr="006508B1">
        <w:rPr>
          <w:sz w:val="28"/>
          <w:szCs w:val="28"/>
        </w:rPr>
        <w:t>на выполнение работ модернизации системы уличного освещения</w:t>
      </w:r>
    </w:p>
    <w:p w:rsidR="006508B1" w:rsidRPr="006508B1" w:rsidRDefault="006508B1" w:rsidP="006508B1">
      <w:pPr>
        <w:pStyle w:val="a3"/>
        <w:jc w:val="center"/>
        <w:rPr>
          <w:sz w:val="28"/>
          <w:szCs w:val="28"/>
        </w:rPr>
      </w:pPr>
      <w:r w:rsidRPr="006508B1">
        <w:rPr>
          <w:sz w:val="28"/>
          <w:szCs w:val="28"/>
        </w:rPr>
        <w:t>на территории городского округа Верх-Нейвинский</w:t>
      </w:r>
    </w:p>
    <w:p w:rsidR="006508B1" w:rsidRPr="006508B1" w:rsidRDefault="006508B1" w:rsidP="006508B1">
      <w:pPr>
        <w:pStyle w:val="a3"/>
        <w:jc w:val="center"/>
        <w:rPr>
          <w:sz w:val="28"/>
          <w:szCs w:val="28"/>
        </w:rPr>
      </w:pP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b/>
          <w:bCs/>
          <w:sz w:val="24"/>
          <w:szCs w:val="24"/>
        </w:rPr>
        <w:t>1. Наименование работ:</w:t>
      </w:r>
      <w:r w:rsidRPr="006508B1">
        <w:rPr>
          <w:b/>
          <w:sz w:val="24"/>
          <w:szCs w:val="24"/>
        </w:rPr>
        <w:t xml:space="preserve"> </w:t>
      </w:r>
      <w:r w:rsidRPr="006508B1">
        <w:rPr>
          <w:sz w:val="24"/>
          <w:szCs w:val="24"/>
        </w:rPr>
        <w:t>выполнение работ по модернизации системы уличного освещения на территории го Верх-Нейвинский</w:t>
      </w:r>
    </w:p>
    <w:p w:rsidR="006508B1" w:rsidRPr="006508B1" w:rsidRDefault="006508B1" w:rsidP="006508B1">
      <w:pPr>
        <w:pStyle w:val="a3"/>
        <w:rPr>
          <w:sz w:val="24"/>
          <w:szCs w:val="24"/>
        </w:rPr>
      </w:pP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b/>
          <w:sz w:val="24"/>
          <w:szCs w:val="24"/>
        </w:rPr>
        <w:t>2.Порядок оплаты:</w:t>
      </w:r>
      <w:r w:rsidRPr="006508B1">
        <w:rPr>
          <w:sz w:val="24"/>
          <w:szCs w:val="24"/>
        </w:rPr>
        <w:t xml:space="preserve"> определяется положениями муниципального контракта.</w:t>
      </w:r>
    </w:p>
    <w:p w:rsidR="006508B1" w:rsidRPr="006508B1" w:rsidRDefault="006508B1" w:rsidP="006508B1">
      <w:pPr>
        <w:pStyle w:val="a3"/>
        <w:rPr>
          <w:b/>
          <w:bCs/>
          <w:sz w:val="24"/>
          <w:szCs w:val="24"/>
        </w:rPr>
      </w:pPr>
    </w:p>
    <w:p w:rsidR="006508B1" w:rsidRPr="006508B1" w:rsidRDefault="006508B1" w:rsidP="006508B1">
      <w:pPr>
        <w:pStyle w:val="a3"/>
        <w:rPr>
          <w:b/>
          <w:bCs/>
          <w:sz w:val="24"/>
          <w:szCs w:val="24"/>
        </w:rPr>
      </w:pPr>
      <w:r w:rsidRPr="006508B1">
        <w:rPr>
          <w:b/>
          <w:bCs/>
          <w:sz w:val="24"/>
          <w:szCs w:val="24"/>
        </w:rPr>
        <w:t>3. Общие требования:</w:t>
      </w: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sz w:val="24"/>
          <w:szCs w:val="24"/>
        </w:rPr>
        <w:t xml:space="preserve">3.1. Подрядные работы должны быть выполнены в соответствии с требованиями законодательства Российской Федерации: Гражданским Кодексом РФ, Градостроительным Кодексом РФ и иными нормативно – правовыми документами, обеспечивающими выполнение норм безопасности и качества выполнения подрядных работ. </w:t>
      </w: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sz w:val="24"/>
          <w:szCs w:val="24"/>
        </w:rPr>
        <w:t xml:space="preserve">3.2. Используемые Подрядчиком материалы и устанавливаемое оборудование должны соответствовать требованиям </w:t>
      </w:r>
      <w:proofErr w:type="spellStart"/>
      <w:r w:rsidRPr="006508B1">
        <w:rPr>
          <w:sz w:val="24"/>
          <w:szCs w:val="24"/>
        </w:rPr>
        <w:t>ГОСТа</w:t>
      </w:r>
      <w:proofErr w:type="spellEnd"/>
      <w:r w:rsidRPr="006508B1">
        <w:rPr>
          <w:sz w:val="24"/>
          <w:szCs w:val="24"/>
        </w:rPr>
        <w:t xml:space="preserve">, ТУ. </w:t>
      </w: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sz w:val="24"/>
          <w:szCs w:val="24"/>
        </w:rPr>
        <w:t>4. В случае</w:t>
      </w:r>
      <w:proofErr w:type="gramStart"/>
      <w:r w:rsidRPr="006508B1">
        <w:rPr>
          <w:sz w:val="24"/>
          <w:szCs w:val="24"/>
        </w:rPr>
        <w:t>,</w:t>
      </w:r>
      <w:proofErr w:type="gramEnd"/>
      <w:r w:rsidRPr="006508B1">
        <w:rPr>
          <w:sz w:val="24"/>
          <w:szCs w:val="24"/>
        </w:rPr>
        <w:t xml:space="preserve"> если техническая часть содержит указания на товарные знаки, то такие наименования следует читать со словами «или эквивалент».</w:t>
      </w:r>
    </w:p>
    <w:p w:rsidR="006508B1" w:rsidRPr="006508B1" w:rsidRDefault="006508B1" w:rsidP="006508B1">
      <w:pPr>
        <w:pStyle w:val="a3"/>
        <w:rPr>
          <w:sz w:val="24"/>
          <w:szCs w:val="24"/>
        </w:rPr>
      </w:pPr>
      <w:r w:rsidRPr="006508B1">
        <w:rPr>
          <w:sz w:val="24"/>
          <w:szCs w:val="24"/>
        </w:rPr>
        <w:t xml:space="preserve">5. Характеристики применяемой при выполнении работ техники приведены  </w:t>
      </w:r>
      <w:proofErr w:type="spellStart"/>
      <w:r w:rsidRPr="006508B1">
        <w:rPr>
          <w:sz w:val="24"/>
          <w:szCs w:val="24"/>
        </w:rPr>
        <w:t>справочно</w:t>
      </w:r>
      <w:proofErr w:type="spellEnd"/>
      <w:r w:rsidRPr="006508B1">
        <w:rPr>
          <w:sz w:val="24"/>
          <w:szCs w:val="24"/>
        </w:rPr>
        <w:t xml:space="preserve"> и не являются </w:t>
      </w:r>
      <w:proofErr w:type="gramStart"/>
      <w:r w:rsidRPr="006508B1">
        <w:rPr>
          <w:sz w:val="24"/>
          <w:szCs w:val="24"/>
        </w:rPr>
        <w:t>обязательными к выполнению</w:t>
      </w:r>
      <w:proofErr w:type="gramEnd"/>
      <w:r w:rsidRPr="006508B1">
        <w:rPr>
          <w:sz w:val="24"/>
          <w:szCs w:val="24"/>
        </w:rPr>
        <w:t>, при условии соблюдения предусмотренного качества для выполняемых работ.</w:t>
      </w:r>
    </w:p>
    <w:p w:rsidR="006508B1" w:rsidRDefault="006508B1" w:rsidP="006508B1">
      <w:pPr>
        <w:pStyle w:val="a3"/>
        <w:rPr>
          <w:sz w:val="24"/>
          <w:szCs w:val="24"/>
        </w:rPr>
      </w:pPr>
      <w:r w:rsidRPr="006508B1">
        <w:rPr>
          <w:sz w:val="24"/>
          <w:szCs w:val="24"/>
        </w:rPr>
        <w:t>6. Требования к производственным мощностям, производителю, месту происхождения товара являются так же необязательными и указаны с целью определения стоимости работ. Данные требования не исключают использования иных материально-технических ресурсов, наименования иных производителей, мест происхождения товара, обеспечивающих качество выполняемых работ в рамках действующих нормативных документов государственного контракта.</w:t>
      </w: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p w:rsidR="006508B1" w:rsidRDefault="006508B1" w:rsidP="006508B1">
      <w:pPr>
        <w:pStyle w:val="a3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5"/>
        <w:gridCol w:w="4443"/>
        <w:gridCol w:w="1933"/>
        <w:gridCol w:w="1480"/>
      </w:tblGrid>
      <w:tr w:rsidR="006508B1" w:rsidRPr="00FD22CA" w:rsidTr="006508B1">
        <w:trPr>
          <w:tblHeader/>
          <w:jc w:val="center"/>
        </w:trPr>
        <w:tc>
          <w:tcPr>
            <w:tcW w:w="1715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4443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1933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Дата начала выполнения р</w:t>
            </w:r>
            <w:r w:rsidRPr="00FD22CA">
              <w:rPr>
                <w:rFonts w:ascii="Times New Roman" w:hAnsi="Times New Roman"/>
                <w:sz w:val="24"/>
                <w:szCs w:val="24"/>
              </w:rPr>
              <w:t>а</w:t>
            </w:r>
            <w:r w:rsidRPr="00FD22CA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480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Дата заверш</w:t>
            </w:r>
            <w:r w:rsidRPr="00FD22CA">
              <w:rPr>
                <w:rFonts w:ascii="Times New Roman" w:hAnsi="Times New Roman"/>
                <w:sz w:val="24"/>
                <w:szCs w:val="24"/>
              </w:rPr>
              <w:t>е</w:t>
            </w:r>
            <w:r w:rsidRPr="00FD22CA">
              <w:rPr>
                <w:rFonts w:ascii="Times New Roman" w:hAnsi="Times New Roman"/>
                <w:sz w:val="24"/>
                <w:szCs w:val="24"/>
              </w:rPr>
              <w:t>ния выполнения работ</w:t>
            </w:r>
          </w:p>
        </w:tc>
      </w:tr>
      <w:tr w:rsidR="006508B1" w:rsidRPr="00FD22CA" w:rsidTr="006508B1">
        <w:trPr>
          <w:trHeight w:val="9677"/>
          <w:tblHeader/>
          <w:jc w:val="center"/>
        </w:trPr>
        <w:tc>
          <w:tcPr>
            <w:tcW w:w="1715" w:type="dxa"/>
          </w:tcPr>
          <w:p w:rsidR="006508B1" w:rsidRPr="00FD22CA" w:rsidRDefault="006508B1" w:rsidP="002E7ADC">
            <w:r w:rsidRPr="00FD22CA">
              <w:lastRenderedPageBreak/>
              <w:t>Выполнение работ по модернизации системы уличного освещения городского округа Верх-Нейвинский</w:t>
            </w:r>
          </w:p>
        </w:tc>
        <w:tc>
          <w:tcPr>
            <w:tcW w:w="4443" w:type="dxa"/>
          </w:tcPr>
          <w:p w:rsidR="006508B1" w:rsidRPr="000855C0" w:rsidRDefault="006508B1" w:rsidP="002E7ADC">
            <w:pPr>
              <w:shd w:val="clear" w:color="auto" w:fill="FFFFFF"/>
            </w:pPr>
            <w:r w:rsidRPr="000855C0">
              <w:t>Сети уличного  освещения  р.п. Верх-Нейвинский:</w:t>
            </w:r>
          </w:p>
          <w:p w:rsidR="006508B1" w:rsidRPr="000855C0" w:rsidRDefault="006508B1" w:rsidP="002E7ADC">
            <w:r w:rsidRPr="000855C0">
              <w:t xml:space="preserve">1.Замена ртутных  светильников и ламп накаливания  на лампы  ДНАТ-250 по следующим улицам и   адресам: </w:t>
            </w:r>
          </w:p>
          <w:p w:rsidR="006508B1" w:rsidRPr="000855C0" w:rsidRDefault="006508B1" w:rsidP="002E7ADC">
            <w:pPr>
              <w:jc w:val="both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Ленина</w:t>
            </w:r>
            <w:r w:rsidRPr="000855C0">
              <w:rPr>
                <w:sz w:val="20"/>
                <w:szCs w:val="20"/>
              </w:rPr>
              <w:t xml:space="preserve"> в районе домов: №№ 1, 3, 7, 9, 18, 52, 54, 74, 78,79, 82, 83, 89, 112, 114, 116, 140, 148, 152, 154, 156, 158, 160         - </w:t>
            </w:r>
            <w:r w:rsidRPr="000855C0">
              <w:rPr>
                <w:b/>
                <w:sz w:val="20"/>
                <w:szCs w:val="20"/>
              </w:rPr>
              <w:t>итого 22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Школьная,</w:t>
            </w:r>
            <w:r w:rsidRPr="000855C0">
              <w:rPr>
                <w:sz w:val="20"/>
                <w:szCs w:val="20"/>
              </w:rPr>
              <w:t xml:space="preserve"> 3                              – </w:t>
            </w:r>
            <w:r w:rsidRPr="000855C0">
              <w:rPr>
                <w:b/>
                <w:sz w:val="20"/>
                <w:szCs w:val="20"/>
              </w:rPr>
              <w:t>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Ломоносова:</w:t>
            </w:r>
            <w:r w:rsidRPr="000855C0">
              <w:rPr>
                <w:sz w:val="20"/>
                <w:szCs w:val="20"/>
              </w:rPr>
              <w:t xml:space="preserve"> №№ 4, 2А…    – </w:t>
            </w:r>
            <w:r w:rsidRPr="000855C0">
              <w:rPr>
                <w:b/>
                <w:sz w:val="20"/>
                <w:szCs w:val="20"/>
              </w:rPr>
              <w:t>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Демьяна  Бедного:</w:t>
            </w:r>
            <w:r w:rsidRPr="000855C0">
              <w:rPr>
                <w:sz w:val="20"/>
                <w:szCs w:val="20"/>
              </w:rPr>
              <w:t xml:space="preserve"> №№ 9, 19, 21, 25, 33д, 35д                                                – </w:t>
            </w:r>
            <w:r w:rsidRPr="000855C0">
              <w:rPr>
                <w:b/>
                <w:sz w:val="20"/>
                <w:szCs w:val="20"/>
              </w:rPr>
              <w:t>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Баскова</w:t>
            </w:r>
            <w:r w:rsidRPr="000855C0">
              <w:rPr>
                <w:sz w:val="20"/>
                <w:szCs w:val="20"/>
              </w:rPr>
              <w:t xml:space="preserve">: №№ 40, 42, 45, 52, 58, 66, 70, 95, 99, 101, 138, 140…                     </w:t>
            </w:r>
            <w:r w:rsidRPr="000855C0">
              <w:rPr>
                <w:b/>
                <w:sz w:val="20"/>
                <w:szCs w:val="20"/>
              </w:rPr>
              <w:t>- итого 13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пер. Карла Маркса</w:t>
            </w:r>
            <w:proofErr w:type="gramStart"/>
            <w:r w:rsidRPr="000855C0">
              <w:rPr>
                <w:sz w:val="20"/>
                <w:szCs w:val="20"/>
              </w:rPr>
              <w:t xml:space="preserve"> </w:t>
            </w:r>
            <w:r w:rsidRPr="000855C0">
              <w:rPr>
                <w:b/>
                <w:sz w:val="20"/>
                <w:szCs w:val="20"/>
              </w:rPr>
              <w:t xml:space="preserve">-                    - </w:t>
            </w:r>
            <w:proofErr w:type="gramEnd"/>
            <w:r w:rsidRPr="000855C0">
              <w:rPr>
                <w:b/>
                <w:sz w:val="20"/>
                <w:szCs w:val="20"/>
              </w:rPr>
              <w:t>итого 3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Куйбышева:</w:t>
            </w:r>
            <w:r w:rsidRPr="000855C0">
              <w:rPr>
                <w:sz w:val="20"/>
                <w:szCs w:val="20"/>
              </w:rPr>
              <w:t xml:space="preserve"> №№ 1 – 17       </w:t>
            </w:r>
            <w:r w:rsidRPr="000855C0">
              <w:rPr>
                <w:b/>
                <w:sz w:val="20"/>
                <w:szCs w:val="20"/>
              </w:rPr>
              <w:t>–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Просвещения:</w:t>
            </w:r>
            <w:r w:rsidRPr="000855C0">
              <w:rPr>
                <w:sz w:val="20"/>
                <w:szCs w:val="20"/>
              </w:rPr>
              <w:t xml:space="preserve"> №№ 3, 5, 7, 9, 17… </w:t>
            </w:r>
            <w:r w:rsidRPr="000855C0">
              <w:rPr>
                <w:b/>
                <w:sz w:val="20"/>
                <w:szCs w:val="20"/>
              </w:rPr>
              <w:t>- итого 9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Пушкина:</w:t>
            </w:r>
            <w:r w:rsidRPr="000855C0">
              <w:rPr>
                <w:sz w:val="20"/>
                <w:szCs w:val="20"/>
              </w:rPr>
              <w:t xml:space="preserve"> №№ 12д, 14д       – </w:t>
            </w:r>
            <w:r w:rsidRPr="000855C0">
              <w:rPr>
                <w:b/>
                <w:sz w:val="20"/>
                <w:szCs w:val="20"/>
              </w:rPr>
              <w:t>итого 2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Энгельса</w:t>
            </w:r>
            <w:r w:rsidRPr="000855C0">
              <w:rPr>
                <w:sz w:val="20"/>
                <w:szCs w:val="20"/>
              </w:rPr>
              <w:t xml:space="preserve">:                                 - </w:t>
            </w:r>
            <w:r w:rsidRPr="000855C0">
              <w:rPr>
                <w:b/>
                <w:sz w:val="20"/>
                <w:szCs w:val="20"/>
              </w:rPr>
              <w:t>итого 8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Мартьянова</w:t>
            </w:r>
            <w:r w:rsidRPr="000855C0">
              <w:rPr>
                <w:sz w:val="20"/>
                <w:szCs w:val="20"/>
              </w:rPr>
              <w:t xml:space="preserve">:                            </w:t>
            </w:r>
            <w:r w:rsidRPr="000855C0">
              <w:rPr>
                <w:b/>
                <w:sz w:val="20"/>
                <w:szCs w:val="20"/>
              </w:rPr>
              <w:t>- итого 4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ул. Луговая:                                  </w:t>
            </w:r>
            <w:r w:rsidRPr="000855C0">
              <w:rPr>
                <w:sz w:val="20"/>
                <w:szCs w:val="20"/>
              </w:rPr>
              <w:t xml:space="preserve"> </w:t>
            </w:r>
            <w:r w:rsidRPr="000855C0">
              <w:rPr>
                <w:b/>
                <w:sz w:val="20"/>
                <w:szCs w:val="20"/>
              </w:rPr>
              <w:t>-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ул. </w:t>
            </w:r>
            <w:proofErr w:type="spellStart"/>
            <w:r w:rsidRPr="000855C0">
              <w:rPr>
                <w:sz w:val="20"/>
                <w:szCs w:val="20"/>
                <w:u w:val="single"/>
              </w:rPr>
              <w:t>Нейвинская</w:t>
            </w:r>
            <w:proofErr w:type="spellEnd"/>
            <w:r w:rsidRPr="000855C0">
              <w:rPr>
                <w:sz w:val="20"/>
                <w:szCs w:val="20"/>
                <w:u w:val="single"/>
              </w:rPr>
              <w:t xml:space="preserve">:                           </w:t>
            </w:r>
            <w:r w:rsidRPr="000855C0">
              <w:rPr>
                <w:sz w:val="20"/>
                <w:szCs w:val="20"/>
              </w:rPr>
              <w:t xml:space="preserve"> </w:t>
            </w:r>
            <w:r w:rsidRPr="000855C0">
              <w:rPr>
                <w:b/>
                <w:sz w:val="20"/>
                <w:szCs w:val="20"/>
              </w:rPr>
              <w:t>- итого 5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Калинина:</w:t>
            </w:r>
            <w:r w:rsidRPr="000855C0">
              <w:rPr>
                <w:sz w:val="20"/>
                <w:szCs w:val="20"/>
              </w:rPr>
              <w:t xml:space="preserve"> №№ 42, 46, 47, 56, 57, 60 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</w:rPr>
              <w:t xml:space="preserve">                                                       </w:t>
            </w:r>
            <w:r w:rsidRPr="000855C0">
              <w:rPr>
                <w:b/>
                <w:sz w:val="20"/>
                <w:szCs w:val="20"/>
              </w:rPr>
              <w:t>–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Евдокимова:</w:t>
            </w:r>
            <w:r w:rsidRPr="000855C0">
              <w:rPr>
                <w:sz w:val="20"/>
                <w:szCs w:val="20"/>
              </w:rPr>
              <w:t xml:space="preserve"> №№ 3, 6, 7, 11, 15, 29 , 31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                                                    </w:t>
            </w:r>
            <w:r w:rsidRPr="000855C0">
              <w:rPr>
                <w:sz w:val="20"/>
                <w:szCs w:val="20"/>
              </w:rPr>
              <w:t xml:space="preserve"> </w:t>
            </w:r>
            <w:r w:rsidRPr="000855C0">
              <w:rPr>
                <w:b/>
                <w:sz w:val="20"/>
                <w:szCs w:val="20"/>
              </w:rPr>
              <w:t>-   итого 7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Некрасова:</w:t>
            </w:r>
            <w:r w:rsidRPr="000855C0">
              <w:rPr>
                <w:sz w:val="20"/>
                <w:szCs w:val="20"/>
              </w:rPr>
              <w:t xml:space="preserve"> №№ 2, 4, 7, 9, 12, 21, 26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                                                     </w:t>
            </w:r>
            <w:r w:rsidRPr="000855C0">
              <w:rPr>
                <w:b/>
                <w:sz w:val="20"/>
                <w:szCs w:val="20"/>
              </w:rPr>
              <w:t xml:space="preserve"> – итого 7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Советская</w:t>
            </w:r>
            <w:r w:rsidRPr="000855C0">
              <w:rPr>
                <w:sz w:val="20"/>
                <w:szCs w:val="20"/>
              </w:rPr>
              <w:t xml:space="preserve">: </w:t>
            </w:r>
            <w:r w:rsidRPr="000855C0">
              <w:rPr>
                <w:b/>
                <w:sz w:val="20"/>
                <w:szCs w:val="20"/>
              </w:rPr>
              <w:t>– итого 5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Комсомольская:</w:t>
            </w:r>
            <w:r w:rsidRPr="000855C0">
              <w:rPr>
                <w:sz w:val="20"/>
                <w:szCs w:val="20"/>
              </w:rPr>
              <w:t xml:space="preserve"> №№ 19, 39, 59. 69, 71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</w:rPr>
              <w:t xml:space="preserve">                                                      </w:t>
            </w:r>
            <w:r w:rsidRPr="000855C0">
              <w:rPr>
                <w:b/>
                <w:sz w:val="20"/>
                <w:szCs w:val="20"/>
              </w:rPr>
              <w:t>- итого 5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ул. </w:t>
            </w:r>
            <w:proofErr w:type="spellStart"/>
            <w:r w:rsidRPr="000855C0">
              <w:rPr>
                <w:sz w:val="20"/>
                <w:szCs w:val="20"/>
                <w:u w:val="single"/>
              </w:rPr>
              <w:t>Таватуйская</w:t>
            </w:r>
            <w:proofErr w:type="spellEnd"/>
            <w:r w:rsidRPr="000855C0">
              <w:rPr>
                <w:sz w:val="20"/>
                <w:szCs w:val="20"/>
                <w:u w:val="single"/>
              </w:rPr>
              <w:t>:</w:t>
            </w:r>
            <w:r w:rsidRPr="000855C0">
              <w:rPr>
                <w:sz w:val="20"/>
                <w:szCs w:val="20"/>
              </w:rPr>
              <w:t xml:space="preserve"> №№ 5, 7, 11, 12, 13, 17, 19, 20                  </w:t>
            </w:r>
            <w:r w:rsidRPr="000855C0">
              <w:rPr>
                <w:b/>
                <w:sz w:val="20"/>
                <w:szCs w:val="20"/>
              </w:rPr>
              <w:t>–                                                       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Токарей:</w:t>
            </w:r>
            <w:r w:rsidRPr="000855C0">
              <w:rPr>
                <w:sz w:val="20"/>
                <w:szCs w:val="20"/>
              </w:rPr>
              <w:t xml:space="preserve">                                  </w:t>
            </w:r>
            <w:r w:rsidRPr="000855C0">
              <w:rPr>
                <w:b/>
                <w:sz w:val="20"/>
                <w:szCs w:val="20"/>
              </w:rPr>
              <w:t>-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Восточная:</w:t>
            </w:r>
            <w:r w:rsidRPr="000855C0">
              <w:rPr>
                <w:sz w:val="20"/>
                <w:szCs w:val="20"/>
              </w:rPr>
              <w:t xml:space="preserve">                              </w:t>
            </w:r>
            <w:r w:rsidRPr="000855C0">
              <w:rPr>
                <w:b/>
                <w:sz w:val="20"/>
                <w:szCs w:val="20"/>
              </w:rPr>
              <w:t>- итого 6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Карла Либкнехта:</w:t>
            </w:r>
            <w:r w:rsidRPr="000855C0">
              <w:rPr>
                <w:sz w:val="20"/>
                <w:szCs w:val="20"/>
              </w:rPr>
              <w:t xml:space="preserve">                 </w:t>
            </w:r>
            <w:r w:rsidRPr="000855C0">
              <w:rPr>
                <w:b/>
                <w:sz w:val="20"/>
                <w:szCs w:val="20"/>
              </w:rPr>
              <w:t>- итого 10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Металлургов:</w:t>
            </w:r>
            <w:r w:rsidRPr="000855C0">
              <w:rPr>
                <w:sz w:val="20"/>
                <w:szCs w:val="20"/>
              </w:rPr>
              <w:t xml:space="preserve">                          </w:t>
            </w:r>
            <w:r w:rsidRPr="000855C0">
              <w:rPr>
                <w:b/>
                <w:sz w:val="20"/>
                <w:szCs w:val="20"/>
              </w:rPr>
              <w:t>- итого 8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Лесная:</w:t>
            </w:r>
            <w:r w:rsidRPr="000855C0">
              <w:rPr>
                <w:sz w:val="20"/>
                <w:szCs w:val="20"/>
              </w:rPr>
              <w:t xml:space="preserve">                                    </w:t>
            </w:r>
            <w:r w:rsidRPr="000855C0">
              <w:rPr>
                <w:b/>
                <w:sz w:val="20"/>
                <w:szCs w:val="20"/>
              </w:rPr>
              <w:t xml:space="preserve">- итого 9 шт.; 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ул. </w:t>
            </w:r>
            <w:proofErr w:type="spellStart"/>
            <w:r w:rsidRPr="000855C0">
              <w:rPr>
                <w:sz w:val="20"/>
                <w:szCs w:val="20"/>
                <w:u w:val="single"/>
              </w:rPr>
              <w:t>Арапова</w:t>
            </w:r>
            <w:proofErr w:type="spellEnd"/>
            <w:r w:rsidRPr="000855C0">
              <w:rPr>
                <w:sz w:val="20"/>
                <w:szCs w:val="20"/>
              </w:rPr>
              <w:t>: №№ 53, 55, 57, 61, 63, 67, 71 …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 xml:space="preserve"> </w:t>
            </w:r>
            <w:r w:rsidRPr="000855C0">
              <w:rPr>
                <w:sz w:val="20"/>
                <w:szCs w:val="20"/>
              </w:rPr>
              <w:t xml:space="preserve">                                                   </w:t>
            </w:r>
            <w:r w:rsidRPr="000855C0">
              <w:rPr>
                <w:b/>
                <w:sz w:val="20"/>
                <w:szCs w:val="20"/>
              </w:rPr>
              <w:t xml:space="preserve"> -  итого 14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Розы Люксембург:</w:t>
            </w:r>
            <w:r w:rsidRPr="000855C0">
              <w:rPr>
                <w:sz w:val="20"/>
                <w:szCs w:val="20"/>
              </w:rPr>
              <w:t xml:space="preserve"> №№ 17, 21, 31, 38 … 62</w:t>
            </w:r>
            <w:r w:rsidRPr="000855C0">
              <w:rPr>
                <w:b/>
                <w:sz w:val="20"/>
                <w:szCs w:val="20"/>
              </w:rPr>
              <w:t xml:space="preserve">     –                                                     - итого 8 шт.;</w:t>
            </w:r>
          </w:p>
          <w:p w:rsidR="006508B1" w:rsidRPr="000855C0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sz w:val="20"/>
                <w:szCs w:val="20"/>
                <w:u w:val="single"/>
              </w:rPr>
              <w:t>ул. Мира:</w:t>
            </w:r>
            <w:r w:rsidRPr="000855C0">
              <w:rPr>
                <w:sz w:val="20"/>
                <w:szCs w:val="20"/>
              </w:rPr>
              <w:t xml:space="preserve"> №№ 5, 21, 33, 39, 45, 50, 56, 62, 70, 79</w:t>
            </w:r>
            <w:r w:rsidRPr="000855C0">
              <w:rPr>
                <w:b/>
                <w:sz w:val="20"/>
                <w:szCs w:val="20"/>
              </w:rPr>
              <w:t xml:space="preserve"> –                                                   итого 7 шт. </w:t>
            </w:r>
          </w:p>
          <w:p w:rsidR="006508B1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 w:rsidRPr="000855C0">
              <w:rPr>
                <w:b/>
                <w:sz w:val="20"/>
                <w:szCs w:val="20"/>
              </w:rPr>
              <w:t xml:space="preserve">                                       ВСЕГО</w:t>
            </w:r>
            <w:r w:rsidRPr="000855C0">
              <w:rPr>
                <w:sz w:val="20"/>
                <w:szCs w:val="20"/>
              </w:rPr>
              <w:t xml:space="preserve">: </w:t>
            </w:r>
            <w:r w:rsidRPr="000855C0">
              <w:rPr>
                <w:b/>
                <w:sz w:val="20"/>
                <w:szCs w:val="20"/>
              </w:rPr>
              <w:t>200 шт.</w:t>
            </w:r>
          </w:p>
          <w:p w:rsidR="006508B1" w:rsidRDefault="006508B1" w:rsidP="002E7ADC">
            <w:pPr>
              <w:shd w:val="clear" w:color="auto" w:fill="FFFFFF"/>
              <w:ind w:left="7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Прим. </w:t>
            </w:r>
          </w:p>
          <w:p w:rsidR="006508B1" w:rsidRPr="00916024" w:rsidRDefault="006508B1" w:rsidP="002E7ADC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 w:rsidRPr="00916024">
              <w:rPr>
                <w:sz w:val="20"/>
                <w:szCs w:val="20"/>
              </w:rPr>
              <w:t>Светильники ДНАТ 250 в количестве 200 шт. предоставляются заказчиком.</w:t>
            </w:r>
          </w:p>
          <w:p w:rsidR="006508B1" w:rsidRPr="00FD22CA" w:rsidRDefault="006508B1" w:rsidP="002E7ADC">
            <w:pPr>
              <w:shd w:val="clear" w:color="auto" w:fill="FFFFFF"/>
              <w:ind w:left="77"/>
            </w:pPr>
          </w:p>
        </w:tc>
        <w:tc>
          <w:tcPr>
            <w:tcW w:w="1933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с момента заключения муниципального контракта</w:t>
            </w:r>
          </w:p>
        </w:tc>
        <w:tc>
          <w:tcPr>
            <w:tcW w:w="1480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2CA">
              <w:rPr>
                <w:rFonts w:ascii="Times New Roman" w:hAnsi="Times New Roman"/>
                <w:sz w:val="24"/>
                <w:szCs w:val="24"/>
              </w:rPr>
              <w:t>01.08.2013 года</w:t>
            </w:r>
          </w:p>
        </w:tc>
      </w:tr>
      <w:tr w:rsidR="006508B1" w:rsidRPr="00FD22CA" w:rsidTr="006508B1">
        <w:trPr>
          <w:trHeight w:val="3102"/>
          <w:tblHeader/>
          <w:jc w:val="center"/>
        </w:trPr>
        <w:tc>
          <w:tcPr>
            <w:tcW w:w="1715" w:type="dxa"/>
          </w:tcPr>
          <w:p w:rsidR="006508B1" w:rsidRPr="00FD22CA" w:rsidRDefault="006508B1" w:rsidP="002E7ADC"/>
        </w:tc>
        <w:tc>
          <w:tcPr>
            <w:tcW w:w="4443" w:type="dxa"/>
          </w:tcPr>
          <w:p w:rsidR="006508B1" w:rsidRPr="00FD22CA" w:rsidRDefault="006508B1" w:rsidP="002E7ADC">
            <w:pPr>
              <w:shd w:val="clear" w:color="auto" w:fill="FFFFFF"/>
              <w:ind w:left="77"/>
            </w:pPr>
            <w:r w:rsidRPr="00FD22CA">
              <w:t xml:space="preserve">2.   Замена эклектических  проводов </w:t>
            </w:r>
            <w:r>
              <w:t xml:space="preserve"> управления </w:t>
            </w:r>
            <w:r w:rsidRPr="00FD22CA">
              <w:t>системы уличного освещения на самонесущий изолированный провод СИП -2х25  ул. Еловая -  540 п.м.ул.</w:t>
            </w:r>
            <w:proofErr w:type="gramStart"/>
            <w:r w:rsidRPr="00FD22CA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FD22CA">
              <w:t xml:space="preserve">  Ул. 8 Марта  440 п.м </w:t>
            </w:r>
          </w:p>
          <w:p w:rsidR="006508B1" w:rsidRDefault="006508B1" w:rsidP="002E7ADC">
            <w:pPr>
              <w:shd w:val="clear" w:color="auto" w:fill="FFFFFF"/>
              <w:ind w:left="110"/>
            </w:pPr>
            <w:r w:rsidRPr="00FD22CA">
              <w:t>3.Установка опор   торшерного типа в комплекте со светильником  (2 шт.) типа «Сатурн» общим  количеством 26</w:t>
            </w:r>
            <w:r>
              <w:t xml:space="preserve"> комплектов </w:t>
            </w:r>
            <w:r w:rsidRPr="00FD22CA">
              <w:t xml:space="preserve">взамен существующих  согласно Схемы расположения уличных светильников (прилагается)  </w:t>
            </w:r>
            <w:r>
              <w:t xml:space="preserve"> по ул. Р</w:t>
            </w:r>
            <w:r w:rsidRPr="00FD22CA">
              <w:t>.Молодежи,  в Центральном сквере с заменой силового питающего кабеля</w:t>
            </w:r>
            <w:r>
              <w:t xml:space="preserve"> марки ААБ2лШв3х25(</w:t>
            </w:r>
            <w:proofErr w:type="spellStart"/>
            <w:r>
              <w:t>ож</w:t>
            </w:r>
            <w:proofErr w:type="spellEnd"/>
            <w:r>
              <w:t>) в траншее по ул. р</w:t>
            </w:r>
            <w:proofErr w:type="gramStart"/>
            <w:r>
              <w:t>.М</w:t>
            </w:r>
            <w:proofErr w:type="gramEnd"/>
            <w:r>
              <w:t>олодежи 800 м.  ул. Ленина 200м</w:t>
            </w:r>
            <w:r w:rsidRPr="00FD22CA">
              <w:t xml:space="preserve">     </w:t>
            </w:r>
          </w:p>
          <w:p w:rsidR="006508B1" w:rsidRDefault="006508B1" w:rsidP="002E7ADC">
            <w:pPr>
              <w:shd w:val="clear" w:color="auto" w:fill="FFFFFF"/>
              <w:ind w:left="110"/>
            </w:pPr>
          </w:p>
          <w:p w:rsidR="006508B1" w:rsidRPr="000855C0" w:rsidRDefault="006508B1" w:rsidP="002E7ADC">
            <w:pPr>
              <w:shd w:val="clear" w:color="auto" w:fill="FFFFFF"/>
              <w:ind w:left="110"/>
              <w:rPr>
                <w:b/>
              </w:rPr>
            </w:pPr>
            <w:r w:rsidRPr="000855C0">
              <w:rPr>
                <w:b/>
              </w:rPr>
              <w:t xml:space="preserve">Прим.  </w:t>
            </w:r>
          </w:p>
          <w:p w:rsidR="006508B1" w:rsidRPr="000855C0" w:rsidRDefault="006508B1" w:rsidP="002E7ADC">
            <w:pPr>
              <w:shd w:val="clear" w:color="auto" w:fill="FFFFFF"/>
              <w:ind w:left="110"/>
            </w:pPr>
            <w:r w:rsidRPr="000855C0">
              <w:t>Опоры в кол-ве 26 шт. светильники типа «Сатурн»  в кол-ве 52 шт. предоставляются заказчиком.</w:t>
            </w:r>
          </w:p>
        </w:tc>
        <w:tc>
          <w:tcPr>
            <w:tcW w:w="1933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6508B1" w:rsidRPr="00FD22CA" w:rsidRDefault="006508B1" w:rsidP="002E7ADC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08B1" w:rsidRDefault="006508B1" w:rsidP="006508B1"/>
    <w:p w:rsidR="006508B1" w:rsidRDefault="006508B1" w:rsidP="006508B1"/>
    <w:p w:rsidR="006508B1" w:rsidRPr="001404BF" w:rsidRDefault="006508B1" w:rsidP="006508B1"/>
    <w:p w:rsidR="006508B1" w:rsidRPr="001404BF" w:rsidRDefault="006508B1" w:rsidP="006508B1"/>
    <w:tbl>
      <w:tblPr>
        <w:tblpPr w:leftFromText="180" w:rightFromText="180" w:vertAnchor="text" w:horzAnchor="margin" w:tblpXSpec="center" w:tblpY="176"/>
        <w:tblW w:w="0" w:type="auto"/>
        <w:tblLook w:val="01E0"/>
      </w:tblPr>
      <w:tblGrid>
        <w:gridCol w:w="4734"/>
        <w:gridCol w:w="254"/>
        <w:gridCol w:w="4583"/>
      </w:tblGrid>
      <w:tr w:rsidR="006508B1" w:rsidRPr="00BD67C2" w:rsidTr="002E7ADC">
        <w:trPr>
          <w:trHeight w:val="276"/>
        </w:trPr>
        <w:tc>
          <w:tcPr>
            <w:tcW w:w="4908" w:type="dxa"/>
          </w:tcPr>
          <w:p w:rsidR="006508B1" w:rsidRPr="00BD67C2" w:rsidRDefault="006508B1" w:rsidP="002E7ADC">
            <w:pPr>
              <w:rPr>
                <w:b/>
                <w:color w:val="000000"/>
              </w:rPr>
            </w:pPr>
          </w:p>
          <w:p w:rsidR="006508B1" w:rsidRPr="00BD67C2" w:rsidRDefault="006508B1" w:rsidP="002E7ADC">
            <w:pPr>
              <w:rPr>
                <w:b/>
              </w:rPr>
            </w:pPr>
            <w:r w:rsidRPr="00BD67C2">
              <w:rPr>
                <w:b/>
                <w:color w:val="000000"/>
              </w:rPr>
              <w:t xml:space="preserve">________________ </w:t>
            </w:r>
            <w:r>
              <w:rPr>
                <w:b/>
                <w:color w:val="000000"/>
              </w:rPr>
              <w:t xml:space="preserve">А.В. </w:t>
            </w:r>
            <w:proofErr w:type="spellStart"/>
            <w:r>
              <w:rPr>
                <w:b/>
                <w:color w:val="000000"/>
              </w:rPr>
              <w:t>Самофеев</w:t>
            </w:r>
            <w:proofErr w:type="spellEnd"/>
          </w:p>
        </w:tc>
        <w:tc>
          <w:tcPr>
            <w:tcW w:w="256" w:type="dxa"/>
          </w:tcPr>
          <w:p w:rsidR="006508B1" w:rsidRPr="00BD67C2" w:rsidRDefault="006508B1" w:rsidP="002E7ADC">
            <w:pPr>
              <w:pStyle w:val="a4"/>
              <w:rPr>
                <w:color w:val="FF6600"/>
              </w:rPr>
            </w:pPr>
          </w:p>
        </w:tc>
        <w:tc>
          <w:tcPr>
            <w:tcW w:w="4747" w:type="dxa"/>
          </w:tcPr>
          <w:p w:rsidR="006508B1" w:rsidRPr="00BD67C2" w:rsidRDefault="006508B1" w:rsidP="002E7ADC">
            <w:pPr>
              <w:rPr>
                <w:b/>
                <w:color w:val="000000"/>
              </w:rPr>
            </w:pPr>
          </w:p>
          <w:p w:rsidR="006508B1" w:rsidRPr="00BD67C2" w:rsidRDefault="006508B1" w:rsidP="002E7ADC">
            <w:pPr>
              <w:rPr>
                <w:color w:val="FF6600"/>
              </w:rPr>
            </w:pPr>
            <w:r>
              <w:rPr>
                <w:b/>
                <w:color w:val="000000"/>
              </w:rPr>
              <w:t xml:space="preserve">                           </w:t>
            </w:r>
            <w:r w:rsidRPr="00BD67C2">
              <w:rPr>
                <w:b/>
                <w:color w:val="000000"/>
              </w:rPr>
              <w:t>________________</w:t>
            </w:r>
          </w:p>
        </w:tc>
      </w:tr>
    </w:tbl>
    <w:p w:rsidR="00D512F1" w:rsidRPr="006508B1" w:rsidRDefault="00D512F1" w:rsidP="006508B1">
      <w:pPr>
        <w:pStyle w:val="a3"/>
        <w:rPr>
          <w:sz w:val="24"/>
          <w:szCs w:val="24"/>
        </w:rPr>
      </w:pPr>
    </w:p>
    <w:sectPr w:rsidR="00D512F1" w:rsidRPr="0065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08B1"/>
    <w:rsid w:val="006508B1"/>
    <w:rsid w:val="00D5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rsid w:val="006508B1"/>
    <w:rPr>
      <w:color w:val="0000FF"/>
      <w:u w:val="single"/>
    </w:rPr>
  </w:style>
  <w:style w:type="paragraph" w:customStyle="1" w:styleId="ConsNonformat">
    <w:name w:val="ConsNonformat"/>
    <w:rsid w:val="006508B1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samofeev</dc:creator>
  <cp:keywords/>
  <dc:description/>
  <cp:lastModifiedBy>samofeev</cp:lastModifiedBy>
  <cp:revision>2</cp:revision>
  <dcterms:created xsi:type="dcterms:W3CDTF">2013-04-17T07:39:00Z</dcterms:created>
  <dcterms:modified xsi:type="dcterms:W3CDTF">2013-04-17T07:41:00Z</dcterms:modified>
</cp:coreProperties>
</file>